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1355" w:tblpY="-41"/>
        <w:tblOverlap w:val="never"/>
        <w:tblW w:w="14203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9"/>
        <w:gridCol w:w="1504"/>
        <w:gridCol w:w="850"/>
        <w:gridCol w:w="855"/>
        <w:gridCol w:w="810"/>
        <w:gridCol w:w="870"/>
        <w:gridCol w:w="795"/>
        <w:gridCol w:w="930"/>
        <w:gridCol w:w="870"/>
        <w:gridCol w:w="855"/>
        <w:gridCol w:w="840"/>
        <w:gridCol w:w="735"/>
        <w:gridCol w:w="840"/>
        <w:gridCol w:w="780"/>
        <w:gridCol w:w="930"/>
        <w:gridCol w:w="920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3283" w:type="dxa"/>
            <w:gridSpan w:val="15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b/>
                <w:color w:val="000000"/>
                <w:sz w:val="32"/>
                <w:szCs w:val="32"/>
              </w:rPr>
            </w:pPr>
            <w:r>
              <w:rPr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-194945</wp:posOffset>
                      </wp:positionH>
                      <wp:positionV relativeFrom="paragraph">
                        <wp:posOffset>-133985</wp:posOffset>
                      </wp:positionV>
                      <wp:extent cx="1226185" cy="447040"/>
                      <wp:effectExtent l="0" t="0" r="12065" b="1016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26185" cy="44704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FFFFFF"/>
                                  </a:gs>
                                </a:gsLst>
                                <a:lin ang="0"/>
                                <a:tileRect/>
                              </a:gradFill>
                              <a:ln w="15875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widowControl/>
                                    <w:spacing w:line="600" w:lineRule="auto"/>
                                    <w:ind w:firstLine="450" w:firstLineChars="150"/>
                                    <w:rPr>
                                      <w:rFonts w:hint="eastAsia" w:ascii="方正仿宋_GBK" w:hAnsi="方正仿宋_GBK" w:eastAsia="方正仿宋_GBK" w:cs="方正仿宋_GBK"/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hint="eastAsia" w:ascii="方正仿宋_GBK" w:hAnsi="方正仿宋_GBK" w:eastAsia="方正仿宋_GBK" w:cs="方正仿宋_GBK"/>
                                      <w:sz w:val="30"/>
                                      <w:szCs w:val="30"/>
                                    </w:rPr>
                                    <w:t>附件2：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15.35pt;margin-top:-10.55pt;height:35.2pt;width:96.55pt;z-index:251658240;mso-width-relative:page;mso-height-relative:page;" fillcolor="#FFFFFF" filled="t" stroked="f" coordsize="21600,21600" o:gfxdata="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ZEhhk2AAAAAoB&#10;AAAPAAAAAAAAAAEAIAAAACIAAABkcnMvZG93bnJldi54bWxQSwECFAAUAAAACACHTuJACxL1yOIB&#10;AAC6AwAADgAAAAAAAAABACAAAAAnAQAAZHJzL2Uyb0RvYy54bWxQSwUGAAAAAAYABgBZAQAAewUA&#10;AAAA&#10;">
                      <v:fill type="gradient" on="t" color2="#FFFFFF" angle="90" focus="100%" focussize="0f,0f" focusposition="0f,0f">
                        <o:fill type="gradientUnscaled" v:ext="backwardCompatible"/>
                      </v:fill>
                      <v:stroke on="f" weight="1.2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widowControl/>
                              <w:spacing w:line="600" w:lineRule="auto"/>
                              <w:ind w:firstLine="450" w:firstLineChars="150"/>
                              <w:rPr>
                                <w:rFonts w:hint="eastAsia" w:ascii="方正仿宋_GBK" w:hAnsi="方正仿宋_GBK" w:eastAsia="方正仿宋_GBK" w:cs="方正仿宋_GBK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sz w:val="30"/>
                                <w:szCs w:val="30"/>
                              </w:rPr>
                              <w:t>附件2：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32"/>
                <w:szCs w:val="32"/>
              </w:rPr>
              <w:t xml:space="preserve">   </w:t>
            </w:r>
            <w:r>
              <w:rPr>
                <w:rFonts w:hint="eastAsia" w:ascii="方正小标宋_GBK" w:hAnsi="方正小标宋_GBK" w:eastAsia="方正小标宋_GBK" w:cs="方正小标宋_GBK"/>
                <w:b/>
                <w:color w:val="000000"/>
                <w:kern w:val="0"/>
                <w:sz w:val="32"/>
                <w:szCs w:val="32"/>
              </w:rPr>
              <w:t xml:space="preserve"> </w:t>
            </w:r>
            <w:bookmarkStart w:id="0" w:name="_GoBack"/>
            <w:r>
              <w:rPr>
                <w:rFonts w:hint="eastAsia" w:ascii="方正小标宋_GBK" w:hAnsi="方正小标宋_GBK" w:eastAsia="方正小标宋_GBK" w:cs="方正小标宋_GBK"/>
                <w:b/>
                <w:color w:val="000000"/>
                <w:kern w:val="0"/>
                <w:sz w:val="32"/>
                <w:szCs w:val="32"/>
              </w:rPr>
              <w:t xml:space="preserve">池州学院第二十七届田径运动会报名表 </w:t>
            </w:r>
            <w:bookmarkEnd w:id="0"/>
            <w:r>
              <w:rPr>
                <w:rFonts w:hint="eastAsia" w:ascii="方正小标宋_GBK" w:hAnsi="方正小标宋_GBK" w:eastAsia="方正小标宋_GBK" w:cs="方正小标宋_GBK"/>
                <w:b/>
                <w:color w:val="000000"/>
                <w:kern w:val="0"/>
                <w:sz w:val="32"/>
                <w:szCs w:val="32"/>
              </w:rPr>
              <w:t xml:space="preserve">      组别：    性别：</w:t>
            </w:r>
          </w:p>
        </w:tc>
        <w:tc>
          <w:tcPr>
            <w:tcW w:w="920" w:type="dxa"/>
            <w:vAlign w:val="bottom"/>
          </w:tcPr>
          <w:p>
            <w:pPr>
              <w:widowControl/>
              <w:jc w:val="center"/>
              <w:textAlignment w:val="bottom"/>
              <w:rPr>
                <w:sz w:val="3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1" w:hRule="atLeast"/>
        </w:trPr>
        <w:tc>
          <w:tcPr>
            <w:tcW w:w="819" w:type="dxa"/>
            <w:tcBorders>
              <w:bottom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04" w:type="dxa"/>
            <w:tcBorders>
              <w:bottom w:val="single" w:color="000000" w:sz="4" w:space="0"/>
            </w:tcBorders>
            <w:vAlign w:val="bottom"/>
          </w:tcPr>
          <w:p>
            <w:pPr>
              <w:widowControl/>
              <w:ind w:firstLine="440" w:firstLineChars="200"/>
              <w:textAlignment w:val="bottom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院别：</w:t>
            </w:r>
          </w:p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电话：</w:t>
            </w:r>
          </w:p>
        </w:tc>
        <w:tc>
          <w:tcPr>
            <w:tcW w:w="850" w:type="dxa"/>
            <w:tcBorders>
              <w:bottom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tcBorders>
              <w:bottom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tcBorders>
              <w:bottom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70" w:type="dxa"/>
            <w:tcBorders>
              <w:bottom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领队：</w:t>
            </w:r>
          </w:p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电话：</w:t>
            </w:r>
          </w:p>
        </w:tc>
        <w:tc>
          <w:tcPr>
            <w:tcW w:w="795" w:type="dxa"/>
            <w:tcBorders>
              <w:bottom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0" w:type="dxa"/>
            <w:tcBorders>
              <w:bottom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70" w:type="dxa"/>
            <w:tcBorders>
              <w:bottom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tcBorders>
              <w:bottom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教练：</w:t>
            </w:r>
          </w:p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电话：</w:t>
            </w:r>
          </w:p>
        </w:tc>
        <w:tc>
          <w:tcPr>
            <w:tcW w:w="840" w:type="dxa"/>
            <w:tcBorders>
              <w:bottom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35" w:type="dxa"/>
            <w:tcBorders>
              <w:bottom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bottom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80" w:type="dxa"/>
            <w:tcBorders>
              <w:bottom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  <w:tcBorders>
              <w:bottom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20" w:type="dxa"/>
            <w:tcBorders>
              <w:bottom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9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  <mc:AlternateContent>
              <mc:Choice Requires="wpsCustomData">
                <wpsCustomData:diagonals>
                  <wpsCustomData:diagonal from="10000" to="30000">
                    <wpsCustomData:border w:val="single" w:color="000000" w:sz="4" w:space="0"/>
                  </wpsCustomData:diagonal>
                </wpsCustomData:diagonals>
              </mc:Choice>
            </mc:AlternateContent>
          </w:tcPr>
          <w:p>
            <w:pPr>
              <w:widowControl/>
              <w:snapToGrid w:val="0"/>
              <w:spacing w:line="240" w:lineRule="auto"/>
              <w:jc w:val="both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  <w:p>
            <w:pPr>
              <w:widowControl/>
              <w:snapToGrid w:val="0"/>
              <w:spacing w:line="240" w:lineRule="auto"/>
              <w:jc w:val="both"/>
              <w:textAlignment w:val="bottom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姓名</w:t>
            </w:r>
          </w:p>
          <w:p>
            <w:pPr>
              <w:widowControl/>
              <w:ind w:firstLine="220" w:firstLineChars="100"/>
              <w:jc w:val="both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项目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100m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200m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400m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800m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1500m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3000m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5000m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×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100m接力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×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400m接力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跳高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跳远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三级</w:t>
            </w:r>
          </w:p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跳远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铅球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30" w:type="dxa"/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12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13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14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780" w:type="dxa"/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16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17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18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4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4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21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4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22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4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23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4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24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3" w:hRule="atLeast"/>
        </w:trPr>
        <w:tc>
          <w:tcPr>
            <w:tcW w:w="13283" w:type="dxa"/>
            <w:gridSpan w:val="15"/>
            <w:tcBorders>
              <w:top w:val="single" w:color="000000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1.填表要求：报名项目相应处打勾</w:t>
            </w: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“√”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，涂改无效，字迹清楚。2.报名要求：报名参加相应项目，请按竞赛规程要求填写。</w:t>
            </w:r>
          </w:p>
        </w:tc>
        <w:tc>
          <w:tcPr>
            <w:tcW w:w="920" w:type="dxa"/>
            <w:tcBorders>
              <w:top w:val="single" w:color="000000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atLeast"/>
        </w:trPr>
        <w:tc>
          <w:tcPr>
            <w:tcW w:w="13283" w:type="dxa"/>
            <w:gridSpan w:val="15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3.截止日期：10月1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日16:00（逾期提交，视作弃赛！）4、联 系 人：王小双；电话：18856629092；邮箱1043500930@qq.com</w:t>
            </w:r>
          </w:p>
        </w:tc>
        <w:tc>
          <w:tcPr>
            <w:tcW w:w="920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tabs>
          <w:tab w:val="left" w:pos="872"/>
        </w:tabs>
        <w:snapToGrid w:val="0"/>
        <w:spacing w:line="240" w:lineRule="auto"/>
        <w:rPr>
          <w:rFonts w:hint="eastAsia" w:ascii="方正仿宋_GBK" w:hAnsi="方正仿宋_GBK" w:eastAsia="方正仿宋_GBK" w:cs="方正仿宋_GBK"/>
          <w:sz w:val="30"/>
          <w:szCs w:val="30"/>
        </w:rPr>
      </w:pPr>
    </w:p>
    <w:p/>
    <w:sectPr>
      <w:pgSz w:w="16838" w:h="11906" w:orient="landscape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F6740A"/>
    <w:rsid w:val="3D71168D"/>
    <w:rsid w:val="65F6740A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2018-09-25T08:04:00Z</dcterms:created>
  <dc:creator>薛天庆</dc:creator>
  <cp:lastModifiedBy>薛天庆</cp:lastModifiedBy>
  <dcterms:modified xsi:type="dcterms:W3CDTF">2018-09-25T08:05:43Z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